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7B2AE4" w14:textId="77777777" w:rsidR="00DD2D9D" w:rsidRDefault="00DD2D9D" w:rsidP="00DD2D9D">
      <w:pPr>
        <w:pStyle w:val="a3"/>
        <w:spacing w:after="75" w:afterAutospacing="0"/>
        <w:jc w:val="center"/>
        <w:rPr>
          <w:rFonts w:ascii="Arial" w:hAnsi="Arial" w:cs="Arial"/>
          <w:color w:val="111111"/>
          <w:sz w:val="18"/>
          <w:szCs w:val="18"/>
        </w:rPr>
      </w:pPr>
      <w:r>
        <w:rPr>
          <w:rFonts w:ascii="Arial" w:hAnsi="Arial" w:cs="Arial"/>
          <w:b/>
          <w:bCs/>
          <w:color w:val="111111"/>
          <w:sz w:val="18"/>
          <w:szCs w:val="18"/>
        </w:rPr>
        <w:br/>
      </w:r>
      <w:r>
        <w:rPr>
          <w:rStyle w:val="a4"/>
          <w:rFonts w:ascii="Arial" w:hAnsi="Arial" w:cs="Arial"/>
          <w:color w:val="111111"/>
          <w:sz w:val="18"/>
          <w:szCs w:val="18"/>
        </w:rPr>
        <w:t>ПРАВИТЕЛЬСТВО РОССИЙСКОЙ ФЕДЕРАЦИИ</w:t>
      </w:r>
    </w:p>
    <w:p w14:paraId="792967A2" w14:textId="77777777" w:rsidR="00DD2D9D" w:rsidRDefault="00DD2D9D" w:rsidP="00DD2D9D">
      <w:pPr>
        <w:pStyle w:val="a3"/>
        <w:spacing w:after="75" w:afterAutospacing="0"/>
        <w:jc w:val="center"/>
        <w:rPr>
          <w:rFonts w:ascii="Arial" w:hAnsi="Arial" w:cs="Arial"/>
          <w:color w:val="111111"/>
          <w:sz w:val="18"/>
          <w:szCs w:val="18"/>
        </w:rPr>
      </w:pPr>
      <w:r>
        <w:rPr>
          <w:rFonts w:ascii="Arial" w:hAnsi="Arial" w:cs="Arial"/>
          <w:color w:val="111111"/>
          <w:sz w:val="18"/>
          <w:szCs w:val="18"/>
        </w:rPr>
        <w:t> </w:t>
      </w:r>
    </w:p>
    <w:p w14:paraId="4479A6F7" w14:textId="77777777" w:rsidR="00DD2D9D" w:rsidRDefault="00DD2D9D" w:rsidP="00DD2D9D">
      <w:pPr>
        <w:pStyle w:val="a3"/>
        <w:spacing w:after="75" w:afterAutospacing="0"/>
        <w:jc w:val="center"/>
        <w:rPr>
          <w:rFonts w:ascii="Arial" w:hAnsi="Arial" w:cs="Arial"/>
          <w:color w:val="111111"/>
          <w:sz w:val="18"/>
          <w:szCs w:val="18"/>
        </w:rPr>
      </w:pPr>
      <w:r>
        <w:rPr>
          <w:rStyle w:val="a4"/>
          <w:rFonts w:ascii="Arial" w:hAnsi="Arial" w:cs="Arial"/>
          <w:color w:val="111111"/>
          <w:sz w:val="18"/>
          <w:szCs w:val="18"/>
        </w:rPr>
        <w:t>ПОСТАНОВЛЕНИЕ</w:t>
      </w:r>
    </w:p>
    <w:p w14:paraId="0A0727FA" w14:textId="77777777" w:rsidR="00DD2D9D" w:rsidRDefault="00DD2D9D" w:rsidP="00DD2D9D">
      <w:pPr>
        <w:pStyle w:val="a3"/>
        <w:spacing w:after="75" w:afterAutospacing="0"/>
        <w:jc w:val="center"/>
        <w:rPr>
          <w:rFonts w:ascii="Arial" w:hAnsi="Arial" w:cs="Arial"/>
          <w:color w:val="111111"/>
          <w:sz w:val="18"/>
          <w:szCs w:val="18"/>
        </w:rPr>
      </w:pPr>
      <w:r>
        <w:rPr>
          <w:rStyle w:val="a4"/>
          <w:rFonts w:ascii="Arial" w:hAnsi="Arial" w:cs="Arial"/>
          <w:color w:val="111111"/>
          <w:sz w:val="18"/>
          <w:szCs w:val="18"/>
        </w:rPr>
        <w:t>от 15 августа 2013 г. N 706</w:t>
      </w:r>
    </w:p>
    <w:p w14:paraId="4F9557EB" w14:textId="77777777" w:rsidR="00DD2D9D" w:rsidRDefault="00DD2D9D" w:rsidP="00DD2D9D">
      <w:pPr>
        <w:pStyle w:val="a3"/>
        <w:spacing w:after="75" w:afterAutospacing="0"/>
        <w:jc w:val="center"/>
        <w:rPr>
          <w:rFonts w:ascii="Arial" w:hAnsi="Arial" w:cs="Arial"/>
          <w:color w:val="111111"/>
          <w:sz w:val="18"/>
          <w:szCs w:val="18"/>
        </w:rPr>
      </w:pPr>
      <w:r>
        <w:rPr>
          <w:rFonts w:ascii="Arial" w:hAnsi="Arial" w:cs="Arial"/>
          <w:color w:val="111111"/>
          <w:sz w:val="18"/>
          <w:szCs w:val="18"/>
        </w:rPr>
        <w:t> </w:t>
      </w:r>
    </w:p>
    <w:p w14:paraId="2F5AB1C2" w14:textId="77777777" w:rsidR="00DD2D9D" w:rsidRDefault="00DD2D9D" w:rsidP="00DD2D9D">
      <w:pPr>
        <w:pStyle w:val="a3"/>
        <w:spacing w:after="75" w:afterAutospacing="0"/>
        <w:jc w:val="center"/>
        <w:rPr>
          <w:rFonts w:ascii="Arial" w:hAnsi="Arial" w:cs="Arial"/>
          <w:color w:val="111111"/>
          <w:sz w:val="18"/>
          <w:szCs w:val="18"/>
        </w:rPr>
      </w:pPr>
      <w:r>
        <w:rPr>
          <w:rStyle w:val="a4"/>
          <w:rFonts w:ascii="Arial" w:hAnsi="Arial" w:cs="Arial"/>
          <w:color w:val="111111"/>
          <w:sz w:val="18"/>
          <w:szCs w:val="18"/>
        </w:rPr>
        <w:t>ОБ УТВЕРЖДЕНИИ ПРАВИЛ</w:t>
      </w:r>
    </w:p>
    <w:p w14:paraId="45621BB8" w14:textId="77777777" w:rsidR="00DD2D9D" w:rsidRDefault="00DD2D9D" w:rsidP="00DD2D9D">
      <w:pPr>
        <w:pStyle w:val="a3"/>
        <w:spacing w:after="75" w:afterAutospacing="0"/>
        <w:jc w:val="center"/>
        <w:rPr>
          <w:rFonts w:ascii="Arial" w:hAnsi="Arial" w:cs="Arial"/>
          <w:color w:val="111111"/>
          <w:sz w:val="18"/>
          <w:szCs w:val="18"/>
        </w:rPr>
      </w:pPr>
      <w:r>
        <w:rPr>
          <w:rStyle w:val="a4"/>
          <w:rFonts w:ascii="Arial" w:hAnsi="Arial" w:cs="Arial"/>
          <w:color w:val="111111"/>
          <w:sz w:val="18"/>
          <w:szCs w:val="18"/>
        </w:rPr>
        <w:t>ОКАЗАНИЯ ПЛАТНЫХ ОБРАЗОВАТЕЛЬНЫХ УСЛУГ</w:t>
      </w:r>
    </w:p>
    <w:p w14:paraId="5FCE3D2E"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060DF7A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14:paraId="60E2E21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 Утвердить прилагаемые Правила оказания платных образовательных услуг.</w:t>
      </w:r>
    </w:p>
    <w:p w14:paraId="7B08621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2. Признать утратившими силу:</w:t>
      </w:r>
    </w:p>
    <w:p w14:paraId="0BA744F4"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14:paraId="2B0CF439"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14:paraId="2B01EF4C"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14:paraId="0446001E"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постановление Правительства Российской Федерации от 15 сентября 2008 г. N 682 "О внесении изменений в Правила оказания платных образовательных услуг" (Собрание законодательства Российской Федерации, 2008, N 38, ст. 4317).</w:t>
      </w:r>
    </w:p>
    <w:p w14:paraId="0C7F39A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3. Настоящее постановление вступает в силу с 1 сентября 2013 г.</w:t>
      </w:r>
    </w:p>
    <w:p w14:paraId="07D3320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4C3219A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Председатель Правительства</w:t>
      </w:r>
    </w:p>
    <w:p w14:paraId="390E9B2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Российской Федерации</w:t>
      </w:r>
    </w:p>
    <w:p w14:paraId="0062A9DF"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Д.МЕДВЕДЕВ</w:t>
      </w:r>
    </w:p>
    <w:p w14:paraId="641B71C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0BE9C29C"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21DB833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7D456C5B"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6B5AD2AC"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1650F4D1"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Утверждены</w:t>
      </w:r>
    </w:p>
    <w:p w14:paraId="3ACCB1CB"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lastRenderedPageBreak/>
        <w:t>постановлением Правительства</w:t>
      </w:r>
    </w:p>
    <w:p w14:paraId="59CD979B"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Российской Федерации</w:t>
      </w:r>
    </w:p>
    <w:p w14:paraId="3F3DED80"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от 15 августа 2013 г. N 706</w:t>
      </w:r>
    </w:p>
    <w:p w14:paraId="45CD195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6851461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ПРАВИЛА ОКАЗАНИЯ ПЛАТНЫХ ОБРАЗОВАТЕЛЬНЫХ УСЛУГ</w:t>
      </w:r>
    </w:p>
    <w:p w14:paraId="10FBB2E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230A549B"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I. Общие положения</w:t>
      </w:r>
    </w:p>
    <w:p w14:paraId="5E5C833E"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1E23BF90"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 Настоящие Правила определяют порядок оказания платных образовательных услуг.</w:t>
      </w:r>
    </w:p>
    <w:p w14:paraId="5C78A937"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2. Понятия, используемые в настоящих Правилах:</w:t>
      </w:r>
    </w:p>
    <w:p w14:paraId="1C007BC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14:paraId="599917C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14:paraId="6131CD49"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4E9D58D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"обучающийся" - физическое лицо, осваивающее образовательную программу;</w:t>
      </w:r>
    </w:p>
    <w:p w14:paraId="0566ECFB"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14:paraId="589E12B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14:paraId="43415697"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14:paraId="3CA3C3B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4.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14:paraId="7197E353"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xml:space="preserve">5. Отказ заказчика от предлагаемых ему платных образовательных услуг не может быть </w:t>
      </w:r>
      <w:proofErr w:type="gramStart"/>
      <w:r>
        <w:rPr>
          <w:rFonts w:ascii="Arial" w:hAnsi="Arial" w:cs="Arial"/>
          <w:color w:val="111111"/>
          <w:sz w:val="18"/>
          <w:szCs w:val="18"/>
        </w:rPr>
        <w:t>причиной изменения объема и условий</w:t>
      </w:r>
      <w:proofErr w:type="gramEnd"/>
      <w:r>
        <w:rPr>
          <w:rFonts w:ascii="Arial" w:hAnsi="Arial" w:cs="Arial"/>
          <w:color w:val="111111"/>
          <w:sz w:val="18"/>
          <w:szCs w:val="18"/>
        </w:rPr>
        <w:t xml:space="preserve"> уже предоставляемых ему исполнителем образовательных услуг.</w:t>
      </w:r>
    </w:p>
    <w:p w14:paraId="6AF8C88F"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14:paraId="6532F4E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xml:space="preserve">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w:t>
      </w:r>
      <w:r>
        <w:rPr>
          <w:rFonts w:ascii="Arial" w:hAnsi="Arial" w:cs="Arial"/>
          <w:color w:val="111111"/>
          <w:sz w:val="18"/>
          <w:szCs w:val="18"/>
        </w:rPr>
        <w:lastRenderedPageBreak/>
        <w:t>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14:paraId="6EE9615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14:paraId="0A47F4E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058B7261"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II. Информация о платных образовательных услугах,</w:t>
      </w:r>
    </w:p>
    <w:p w14:paraId="51AF9DA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порядок заключения договоров</w:t>
      </w:r>
    </w:p>
    <w:p w14:paraId="593FBBC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7D1480C9"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14:paraId="169D8CA4"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14:paraId="35293F87"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14:paraId="0A76F09E"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12. Договор заключается в простой письменной форме и содержит следующие сведения:</w:t>
      </w:r>
    </w:p>
    <w:p w14:paraId="0FF9975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
    <w:p w14:paraId="752EE7EC"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б) место нахождения или место жительства исполнителя;</w:t>
      </w:r>
    </w:p>
    <w:p w14:paraId="23843F59"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в) наименование или фамилия, имя, отчество (при наличии) заказчика, телефон заказчика;</w:t>
      </w:r>
    </w:p>
    <w:p w14:paraId="237F017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г) место нахождения или место жительства заказчика;</w:t>
      </w:r>
    </w:p>
    <w:p w14:paraId="5A68EF2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14:paraId="06AC783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е) фамилия, имя, отчество (при наличии) обучающегося, его место жительства, телефон (указывается в случае оказания платных образовательных услуг в пользу обучающегося, не являющегося заказчиком по договору);</w:t>
      </w:r>
    </w:p>
    <w:p w14:paraId="218D0B9C"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ж) права, обязанности и ответственность исполнителя, заказчика и обучающегося;</w:t>
      </w:r>
    </w:p>
    <w:p w14:paraId="3B031E8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з) полная стоимость образовательных услуг, порядок их оплаты;</w:t>
      </w:r>
    </w:p>
    <w:p w14:paraId="01B756D3"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и) сведения о лицензии на осуществление образовательной деятельности (наименование лицензирующего органа, номер и дата регистрации лицензии);</w:t>
      </w:r>
    </w:p>
    <w:p w14:paraId="718A831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14:paraId="69D3EA2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л) форма обучения;</w:t>
      </w:r>
    </w:p>
    <w:p w14:paraId="01CB31E4"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м) сроки освоения образовательной программы (продолжительность обучения);</w:t>
      </w:r>
    </w:p>
    <w:p w14:paraId="6B45A921"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lastRenderedPageBreak/>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14:paraId="6A7644C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о) порядок изменения и расторжения договора;</w:t>
      </w:r>
    </w:p>
    <w:p w14:paraId="5638BB4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п) другие необходимые сведения, связанные со спецификой оказываемых платных образовательных услуг.</w:t>
      </w:r>
    </w:p>
    <w:p w14:paraId="5975E68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14:paraId="1B1A221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549B6E2D"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14:paraId="69DEA4AA"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1D5FF250"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III. Ответственность исполнителя и заказчика</w:t>
      </w:r>
    </w:p>
    <w:p w14:paraId="04DFB7C4"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 </w:t>
      </w:r>
    </w:p>
    <w:p w14:paraId="15997F5F"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14:paraId="3CB8169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D473F5F"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а) безвозмездного оказания образовательных услуг;</w:t>
      </w:r>
    </w:p>
    <w:p w14:paraId="3157194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б) соразмерного уменьшения стоимости оказанных платных образовательных услуг;</w:t>
      </w:r>
    </w:p>
    <w:p w14:paraId="75714C59"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14:paraId="168ADBD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68204AA0"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14:paraId="39DBCA92"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3FF712D7"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049A86BE"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в) потребовать уменьшения стоимости платных образовательных услуг;</w:t>
      </w:r>
    </w:p>
    <w:p w14:paraId="372FE930"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г) расторгнуть договор.</w:t>
      </w:r>
    </w:p>
    <w:p w14:paraId="441198D3"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lastRenderedPageBreak/>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7220ADF1"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21. По инициативе исполнителя договор может быть расторгнут в одностороннем порядке в следующем случае:</w:t>
      </w:r>
    </w:p>
    <w:p w14:paraId="6ABDE7D7"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а) применение к обучающемуся, достигшему возраста 15 лет, отчисления как меры дисциплинарного взыскания;</w:t>
      </w:r>
    </w:p>
    <w:p w14:paraId="12741586"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14:paraId="0A6A772C"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14:paraId="316A7D0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г) просрочка оплаты стоимости платных образовательных услуг;</w:t>
      </w:r>
    </w:p>
    <w:p w14:paraId="5D4AFED5" w14:textId="77777777" w:rsidR="00DD2D9D" w:rsidRDefault="00DD2D9D" w:rsidP="00DD2D9D">
      <w:pPr>
        <w:pStyle w:val="a3"/>
        <w:spacing w:after="75" w:afterAutospacing="0"/>
        <w:rPr>
          <w:rFonts w:ascii="Arial" w:hAnsi="Arial" w:cs="Arial"/>
          <w:color w:val="111111"/>
          <w:sz w:val="18"/>
          <w:szCs w:val="18"/>
        </w:rPr>
      </w:pPr>
      <w:r>
        <w:rPr>
          <w:rFonts w:ascii="Arial" w:hAnsi="Arial" w:cs="Arial"/>
          <w:color w:val="111111"/>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14:paraId="324C33C0" w14:textId="77777777" w:rsidR="00DB3221" w:rsidRDefault="00DB3221"/>
    <w:sectPr w:rsidR="00DB32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D9D"/>
    <w:rsid w:val="00DB3221"/>
    <w:rsid w:val="00DD2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D67D7"/>
  <w15:chartTrackingRefBased/>
  <w15:docId w15:val="{EAADA7A0-4271-42D3-B422-A3A983E3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D2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D2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30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1765</Words>
  <Characters>10066</Characters>
  <Application>Microsoft Office Word</Application>
  <DocSecurity>0</DocSecurity>
  <Lines>83</Lines>
  <Paragraphs>23</Paragraphs>
  <ScaleCrop>false</ScaleCrop>
  <Company/>
  <LinksUpToDate>false</LinksUpToDate>
  <CharactersWithSpaces>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Vashaki</dc:creator>
  <cp:keywords/>
  <dc:description/>
  <cp:lastModifiedBy>Vashaki</cp:lastModifiedBy>
  <cp:revision>1</cp:revision>
  <dcterms:created xsi:type="dcterms:W3CDTF">2024-11-23T15:52:00Z</dcterms:created>
  <dcterms:modified xsi:type="dcterms:W3CDTF">2024-11-23T15:52:00Z</dcterms:modified>
</cp:coreProperties>
</file>